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FFFA" w14:textId="77777777" w:rsidR="002E5D48" w:rsidRPr="00416589" w:rsidRDefault="002E5D48" w:rsidP="002E5D48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06ED1A07" w14:textId="77777777" w:rsidR="002E5D48" w:rsidRPr="00416589" w:rsidRDefault="002E5D48" w:rsidP="002E5D48">
      <w:pPr>
        <w:jc w:val="center"/>
        <w:rPr>
          <w:rFonts w:ascii="Segoe UI" w:hAnsi="Segoe UI" w:cs="Segoe UI"/>
          <w:b/>
          <w:noProof/>
          <w:sz w:val="24"/>
          <w:szCs w:val="24"/>
          <w:lang w:eastAsia="es-EC"/>
        </w:rPr>
      </w:pPr>
    </w:p>
    <w:p w14:paraId="510C29ED" w14:textId="77777777" w:rsidR="002E5D48" w:rsidRPr="00416589" w:rsidRDefault="002E5D48" w:rsidP="002E5D48">
      <w:pPr>
        <w:jc w:val="center"/>
        <w:rPr>
          <w:rFonts w:ascii="Segoe UI" w:hAnsi="Segoe UI" w:cs="Segoe UI"/>
          <w:b/>
          <w:noProof/>
          <w:sz w:val="24"/>
          <w:szCs w:val="24"/>
          <w:lang w:eastAsia="es-EC"/>
        </w:rPr>
      </w:pPr>
    </w:p>
    <w:p w14:paraId="5AB14974" w14:textId="77777777" w:rsidR="002E5D48" w:rsidRPr="00416589" w:rsidRDefault="002E5D48" w:rsidP="002E5D48">
      <w:pPr>
        <w:jc w:val="center"/>
        <w:rPr>
          <w:rFonts w:ascii="Segoe UI" w:hAnsi="Segoe UI" w:cs="Segoe UI"/>
          <w:b/>
          <w:sz w:val="24"/>
          <w:szCs w:val="24"/>
        </w:rPr>
      </w:pPr>
      <w:r w:rsidRPr="00416589">
        <w:rPr>
          <w:rFonts w:ascii="Segoe UI" w:hAnsi="Segoe UI" w:cs="Segoe UI"/>
          <w:b/>
          <w:noProof/>
          <w:sz w:val="24"/>
          <w:szCs w:val="24"/>
          <w:lang w:eastAsia="es-EC"/>
        </w:rPr>
        <w:drawing>
          <wp:inline distT="0" distB="0" distL="0" distR="0" wp14:anchorId="6A6D0139" wp14:editId="72D4CECE">
            <wp:extent cx="5400040" cy="2861672"/>
            <wp:effectExtent l="0" t="0" r="0" b="0"/>
            <wp:docPr id="1" name="Imagen 1" descr="C:\Users\miriambrione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briones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D79B" w14:textId="77777777" w:rsidR="002E5D48" w:rsidRPr="00416589" w:rsidRDefault="002E5D48" w:rsidP="002E5D48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046B47CE" w14:textId="77777777" w:rsidR="002E5D48" w:rsidRPr="00416589" w:rsidRDefault="002E5D48" w:rsidP="002E5D48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(Nombre de Unidad Académica Vinculada)</w:t>
      </w:r>
    </w:p>
    <w:p w14:paraId="22AE4BEE" w14:textId="77777777" w:rsidR="002E5D48" w:rsidRPr="00416589" w:rsidRDefault="002E5D48" w:rsidP="002E5D48">
      <w:pPr>
        <w:pBdr>
          <w:top w:val="single" w:sz="4" w:space="1" w:color="auto"/>
        </w:pBdr>
        <w:jc w:val="center"/>
        <w:rPr>
          <w:rFonts w:ascii="Segoe UI" w:hAnsi="Segoe UI" w:cs="Segoe UI"/>
          <w:b/>
          <w:sz w:val="32"/>
          <w:szCs w:val="32"/>
        </w:rPr>
      </w:pPr>
    </w:p>
    <w:p w14:paraId="13A3B5BE" w14:textId="77777777" w:rsidR="002E5D48" w:rsidRPr="00416589" w:rsidRDefault="002E5D48" w:rsidP="002E5D48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 w:rsidRPr="00416589">
        <w:rPr>
          <w:rFonts w:ascii="Segoe UI" w:hAnsi="Segoe UI" w:cs="Segoe UI"/>
          <w:b/>
          <w:color w:val="0070C0"/>
          <w:sz w:val="32"/>
          <w:szCs w:val="32"/>
        </w:rPr>
        <w:t>Curso:</w:t>
      </w:r>
    </w:p>
    <w:p w14:paraId="0A7FEA0E" w14:textId="77777777" w:rsidR="002E5D48" w:rsidRPr="00416589" w:rsidRDefault="002E5D48" w:rsidP="002E5D48">
      <w:pPr>
        <w:pBdr>
          <w:bottom w:val="single" w:sz="4" w:space="1" w:color="auto"/>
        </w:pBdr>
        <w:jc w:val="center"/>
        <w:rPr>
          <w:rFonts w:ascii="Segoe UI" w:hAnsi="Segoe UI" w:cs="Segoe UI"/>
          <w:b/>
          <w:sz w:val="32"/>
          <w:szCs w:val="32"/>
        </w:rPr>
      </w:pPr>
    </w:p>
    <w:p w14:paraId="6842DF1E" w14:textId="77777777" w:rsidR="002E5D48" w:rsidRPr="00416589" w:rsidRDefault="002E5D48" w:rsidP="002E5D48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68767F67" w14:textId="77777777" w:rsidR="002E5D48" w:rsidRPr="00416589" w:rsidRDefault="002E5D48" w:rsidP="002E5D48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50275C6" w14:textId="77777777" w:rsidR="002E5D48" w:rsidRPr="00A54898" w:rsidRDefault="002E5D48" w:rsidP="002E5D48">
      <w:pPr>
        <w:jc w:val="center"/>
        <w:rPr>
          <w:rFonts w:ascii="Segoe UI" w:hAnsi="Segoe UI" w:cs="Segoe UI"/>
          <w:color w:val="0070C0"/>
          <w:sz w:val="32"/>
          <w:szCs w:val="32"/>
        </w:rPr>
      </w:pPr>
      <w:r w:rsidRPr="00A54898">
        <w:rPr>
          <w:rFonts w:ascii="Segoe UI" w:hAnsi="Segoe UI" w:cs="Segoe UI"/>
          <w:color w:val="0070C0"/>
          <w:sz w:val="32"/>
          <w:szCs w:val="32"/>
        </w:rPr>
        <w:t>Fecha de presentación:</w:t>
      </w:r>
    </w:p>
    <w:p w14:paraId="48957079" w14:textId="7C84D529" w:rsidR="002E5D48" w:rsidRDefault="002E5D48">
      <w:pPr>
        <w:rPr>
          <w:rFonts w:ascii="Segoe UI" w:eastAsiaTheme="majorEastAsia" w:hAnsi="Segoe UI" w:cs="Segoe UI"/>
          <w:b/>
          <w:bCs/>
          <w:color w:val="0070C0"/>
          <w:sz w:val="28"/>
          <w:szCs w:val="28"/>
          <w:lang w:val="es-ES_tradnl"/>
        </w:rPr>
      </w:pPr>
      <w:r>
        <w:rPr>
          <w:rFonts w:ascii="Segoe UI" w:hAnsi="Segoe UI" w:cs="Segoe UI"/>
          <w:color w:val="0070C0"/>
          <w:sz w:val="28"/>
        </w:rPr>
        <w:br w:type="page"/>
      </w:r>
    </w:p>
    <w:p w14:paraId="10B84D8F" w14:textId="25F87B0D" w:rsidR="00BF3346" w:rsidRPr="005119DA" w:rsidRDefault="005119DA" w:rsidP="005119DA">
      <w:pPr>
        <w:pStyle w:val="Ttulo1"/>
        <w:jc w:val="center"/>
        <w:rPr>
          <w:sz w:val="28"/>
        </w:rPr>
      </w:pPr>
      <w:r w:rsidRPr="005119DA">
        <w:rPr>
          <w:rFonts w:ascii="Segoe UI" w:hAnsi="Segoe UI" w:cs="Segoe UI"/>
          <w:color w:val="0070C0"/>
          <w:sz w:val="28"/>
        </w:rPr>
        <w:lastRenderedPageBreak/>
        <w:t>Estructura para la presentación de cursos</w:t>
      </w:r>
    </w:p>
    <w:p w14:paraId="0D19F158" w14:textId="12E063A6" w:rsidR="00BE6FED" w:rsidRPr="00BF3346" w:rsidRDefault="00BE6FED" w:rsidP="002B602E">
      <w:pPr>
        <w:pStyle w:val="Ttulo1"/>
        <w:tabs>
          <w:tab w:val="left" w:pos="7065"/>
        </w:tabs>
        <w:rPr>
          <w:highlight w:val="red"/>
        </w:rPr>
      </w:pPr>
      <w:r w:rsidRPr="00BF3346">
        <w:t xml:space="preserve">1.- </w:t>
      </w:r>
      <w:r w:rsidR="005119DA">
        <w:rPr>
          <w:rFonts w:ascii="Segoe UI" w:hAnsi="Segoe UI" w:cs="Segoe UI"/>
          <w:color w:val="0070C0"/>
          <w:szCs w:val="24"/>
        </w:rPr>
        <w:t>Datos generales del curso:</w:t>
      </w:r>
      <w:r w:rsidR="002B602E">
        <w:rPr>
          <w:rFonts w:ascii="Segoe UI" w:hAnsi="Segoe UI" w:cs="Segoe UI"/>
          <w:color w:val="0070C0"/>
          <w:szCs w:val="24"/>
        </w:rPr>
        <w:tab/>
      </w:r>
    </w:p>
    <w:p w14:paraId="26C5DB89" w14:textId="6305BFD7" w:rsidR="001A07B5" w:rsidRDefault="001A07B5" w:rsidP="002E5D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t xml:space="preserve">Objetivo(s) de Desarrollo Sostenible: </w:t>
      </w:r>
      <w:r w:rsidR="002E5D48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(se</w:t>
      </w:r>
      <w:r w:rsidR="008C3B61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leccionar </w:t>
      </w:r>
      <w:r w:rsidR="002E5D48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el o los </w:t>
      </w:r>
      <w:r w:rsidR="008C3B61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ODS </w:t>
      </w:r>
      <w:r w:rsidR="002E5D48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relacionados a la temática del curso, </w:t>
      </w:r>
      <w:r w:rsidR="008C3B61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según documento adju</w:t>
      </w:r>
      <w:r w:rsidR="002E5D48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n</w:t>
      </w:r>
      <w:r w:rsidR="008C3B61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to)</w:t>
      </w:r>
      <w:r w:rsidR="002E5D48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.</w:t>
      </w:r>
    </w:p>
    <w:p w14:paraId="6DAAFC55" w14:textId="19268817" w:rsidR="00C9419C" w:rsidRPr="007039C9" w:rsidRDefault="00C9419C" w:rsidP="00C9419C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b/>
          <w:color w:val="0070C0"/>
          <w:sz w:val="24"/>
          <w:szCs w:val="24"/>
        </w:rPr>
      </w:pPr>
      <w:r w:rsidRPr="007039C9">
        <w:rPr>
          <w:rFonts w:ascii="Segoe UI" w:eastAsia="Calibri" w:hAnsi="Segoe UI" w:cs="Segoe UI"/>
          <w:b/>
          <w:color w:val="0070C0"/>
          <w:sz w:val="24"/>
          <w:szCs w:val="24"/>
        </w:rPr>
        <w:t>Modalidad:</w:t>
      </w:r>
    </w:p>
    <w:p w14:paraId="539F48A1" w14:textId="57B6A88B" w:rsidR="00C9419C" w:rsidRPr="0051094F" w:rsidRDefault="00C9419C" w:rsidP="00C9419C">
      <w:pPr>
        <w:autoSpaceDE w:val="0"/>
        <w:autoSpaceDN w:val="0"/>
        <w:adjustRightInd w:val="0"/>
        <w:spacing w:after="27" w:line="240" w:lineRule="auto"/>
        <w:ind w:left="426"/>
        <w:rPr>
          <w:rFonts w:ascii="Segoe UI" w:eastAsia="Calibri" w:hAnsi="Segoe UI" w:cs="Segoe UI"/>
          <w:color w:val="7F7F7F" w:themeColor="text1" w:themeTint="80"/>
          <w:sz w:val="24"/>
          <w:szCs w:val="24"/>
        </w:rPr>
      </w:pP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a) Presencial </w:t>
      </w:r>
    </w:p>
    <w:p w14:paraId="20B23D27" w14:textId="5ABE4334" w:rsidR="00C9419C" w:rsidRPr="0051094F" w:rsidRDefault="00C9419C" w:rsidP="00C9419C">
      <w:pPr>
        <w:autoSpaceDE w:val="0"/>
        <w:autoSpaceDN w:val="0"/>
        <w:adjustRightInd w:val="0"/>
        <w:spacing w:after="27" w:line="240" w:lineRule="auto"/>
        <w:ind w:left="426"/>
        <w:rPr>
          <w:rFonts w:ascii="Segoe UI" w:eastAsia="Calibri" w:hAnsi="Segoe UI" w:cs="Segoe UI"/>
          <w:color w:val="7F7F7F" w:themeColor="text1" w:themeTint="80"/>
          <w:sz w:val="24"/>
          <w:szCs w:val="24"/>
        </w:rPr>
      </w:pP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b) Semipresencial </w:t>
      </w:r>
      <w:r w:rsidR="007478BE"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(presencial y trabajo autónomo)</w:t>
      </w:r>
    </w:p>
    <w:p w14:paraId="70E0D3E3" w14:textId="506AAE98" w:rsidR="00C9419C" w:rsidRPr="0051094F" w:rsidRDefault="00C9419C" w:rsidP="00C9419C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color w:val="7F7F7F" w:themeColor="text1" w:themeTint="80"/>
          <w:sz w:val="24"/>
          <w:szCs w:val="24"/>
        </w:rPr>
      </w:pP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c) </w:t>
      </w:r>
      <w:r w:rsidR="007478BE"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V</w:t>
      </w: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irtual </w:t>
      </w:r>
      <w:r w:rsidR="007478BE"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(horas sincrónicas y asincrónicas)</w:t>
      </w:r>
    </w:p>
    <w:p w14:paraId="05264ECD" w14:textId="565D3730" w:rsidR="007478BE" w:rsidRPr="0051094F" w:rsidRDefault="007478BE" w:rsidP="00C9419C">
      <w:pPr>
        <w:autoSpaceDE w:val="0"/>
        <w:autoSpaceDN w:val="0"/>
        <w:adjustRightInd w:val="0"/>
        <w:spacing w:after="0" w:line="240" w:lineRule="auto"/>
        <w:ind w:left="426"/>
        <w:rPr>
          <w:rFonts w:ascii="Segoe UI" w:eastAsia="Calibri" w:hAnsi="Segoe UI" w:cs="Segoe UI"/>
          <w:color w:val="7F7F7F" w:themeColor="text1" w:themeTint="80"/>
          <w:sz w:val="24"/>
          <w:szCs w:val="24"/>
        </w:rPr>
      </w:pP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d) Híbrida (presencial</w:t>
      </w:r>
      <w:r w:rsidR="000A673B"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,</w:t>
      </w: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 virtual</w:t>
      </w:r>
      <w:r w:rsidR="000A673B"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 xml:space="preserve"> y trabajo autónomo</w:t>
      </w:r>
      <w:r w:rsidRPr="0051094F">
        <w:rPr>
          <w:rFonts w:ascii="Segoe UI" w:eastAsia="Calibri" w:hAnsi="Segoe UI" w:cs="Segoe UI"/>
          <w:color w:val="7F7F7F" w:themeColor="text1" w:themeTint="80"/>
          <w:sz w:val="24"/>
          <w:szCs w:val="24"/>
        </w:rPr>
        <w:t>)</w:t>
      </w:r>
    </w:p>
    <w:p w14:paraId="7C6DAFE7" w14:textId="1A342390" w:rsidR="00C9419C" w:rsidRPr="0051094F" w:rsidRDefault="00C9419C" w:rsidP="00C9419C">
      <w:pPr>
        <w:ind w:left="426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7039C9">
        <w:rPr>
          <w:rFonts w:ascii="Segoe UI" w:hAnsi="Segoe UI" w:cs="Segoe UI"/>
          <w:b/>
          <w:color w:val="0070C0"/>
          <w:sz w:val="24"/>
          <w:szCs w:val="24"/>
        </w:rPr>
        <w:t xml:space="preserve">Duración: </w:t>
      </w:r>
      <w:r w:rsidRPr="0051094F">
        <w:rPr>
          <w:rFonts w:ascii="Segoe UI" w:hAnsi="Segoe UI" w:cs="Segoe UI"/>
          <w:color w:val="7F7F7F" w:themeColor="text1" w:themeTint="80"/>
          <w:sz w:val="24"/>
          <w:szCs w:val="24"/>
        </w:rPr>
        <w:t>XXX horas (</w:t>
      </w:r>
      <w:r w:rsidR="005A244D" w:rsidRPr="0051094F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detallar según </w:t>
      </w:r>
      <w:r w:rsidR="000A673B" w:rsidRPr="0051094F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sea el caso: </w:t>
      </w:r>
      <w:r w:rsidRPr="0051094F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xx horas presenciales, xx horas virtuales, </w:t>
      </w:r>
      <w:r w:rsidR="000A673B" w:rsidRPr="0051094F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xx horas asincrónicas, </w:t>
      </w:r>
      <w:r w:rsidRPr="0051094F">
        <w:rPr>
          <w:rFonts w:ascii="Segoe UI" w:hAnsi="Segoe UI" w:cs="Segoe UI"/>
          <w:color w:val="7F7F7F" w:themeColor="text1" w:themeTint="80"/>
          <w:sz w:val="24"/>
          <w:szCs w:val="24"/>
        </w:rPr>
        <w:t>xx horas de trabajo autónomo)</w:t>
      </w:r>
    </w:p>
    <w:p w14:paraId="7A5555D0" w14:textId="1FE9D8BC" w:rsidR="00BE6FED" w:rsidRPr="007039C9" w:rsidRDefault="00BE6FED" w:rsidP="00B347AD">
      <w:pPr>
        <w:spacing w:after="120"/>
        <w:ind w:left="426"/>
        <w:jc w:val="both"/>
        <w:rPr>
          <w:rFonts w:ascii="Segoe UI" w:hAnsi="Segoe UI" w:cs="Segoe UI"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Fecha de inicio:</w:t>
      </w:r>
      <w:r w:rsidRPr="007039C9">
        <w:rPr>
          <w:rFonts w:ascii="Segoe UI" w:hAnsi="Segoe UI" w:cs="Segoe UI"/>
          <w:bCs/>
          <w:color w:val="0070C0"/>
          <w:sz w:val="24"/>
          <w:szCs w:val="24"/>
        </w:rPr>
        <w:t xml:space="preserve"> </w:t>
      </w:r>
    </w:p>
    <w:p w14:paraId="36CA0379" w14:textId="28EA8B68" w:rsidR="00BE6FED" w:rsidRDefault="00BE6FED" w:rsidP="00B347AD">
      <w:pPr>
        <w:spacing w:after="120"/>
        <w:ind w:left="426"/>
        <w:jc w:val="both"/>
        <w:rPr>
          <w:rFonts w:ascii="Segoe UI" w:hAnsi="Segoe UI" w:cs="Segoe UI"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Fecha de finalización:</w:t>
      </w:r>
      <w:r w:rsidRPr="007039C9">
        <w:rPr>
          <w:rFonts w:ascii="Segoe UI" w:hAnsi="Segoe UI" w:cs="Segoe UI"/>
          <w:bCs/>
          <w:color w:val="0070C0"/>
          <w:sz w:val="24"/>
          <w:szCs w:val="24"/>
        </w:rPr>
        <w:t xml:space="preserve"> </w:t>
      </w:r>
    </w:p>
    <w:p w14:paraId="48F2D166" w14:textId="60E9E944" w:rsidR="0032412E" w:rsidRPr="0032412E" w:rsidRDefault="0032412E" w:rsidP="00B347AD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32412E">
        <w:rPr>
          <w:rFonts w:ascii="Segoe UI" w:hAnsi="Segoe UI" w:cs="Segoe UI"/>
          <w:b/>
          <w:bCs/>
          <w:color w:val="0070C0"/>
          <w:sz w:val="24"/>
          <w:szCs w:val="24"/>
        </w:rPr>
        <w:t>Horario:</w:t>
      </w:r>
    </w:p>
    <w:p w14:paraId="459D8D42" w14:textId="59B9C3F7" w:rsidR="003D34A7" w:rsidRDefault="003D34A7" w:rsidP="00B347AD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Cronograma:</w:t>
      </w:r>
    </w:p>
    <w:p w14:paraId="469FBD69" w14:textId="61851AD2" w:rsidR="007039C9" w:rsidRPr="00361E50" w:rsidRDefault="007039C9" w:rsidP="00B347AD">
      <w:pPr>
        <w:spacing w:after="120"/>
        <w:ind w:left="426"/>
        <w:jc w:val="both"/>
        <w:rPr>
          <w:rFonts w:ascii="Segoe UI Light" w:hAnsi="Segoe UI Light" w:cs="Segoe UI Light"/>
          <w:bCs/>
          <w:color w:val="7F7F7F" w:themeColor="text1" w:themeTint="80"/>
          <w:sz w:val="24"/>
          <w:szCs w:val="24"/>
        </w:rPr>
      </w:pPr>
      <w:r w:rsidRPr="00361E50">
        <w:rPr>
          <w:rFonts w:ascii="Segoe UI" w:hAnsi="Segoe UI" w:cs="Segoe UI"/>
          <w:b/>
          <w:bCs/>
          <w:color w:val="0070C0"/>
          <w:sz w:val="24"/>
          <w:szCs w:val="24"/>
        </w:rPr>
        <w:t xml:space="preserve">Instructor(es): </w:t>
      </w:r>
      <w:r w:rsidR="0051094F" w:rsidRPr="00361E50">
        <w:rPr>
          <w:rFonts w:ascii="Segoe UI" w:hAnsi="Segoe UI" w:cs="Segoe UI"/>
          <w:bCs/>
          <w:color w:val="7F7F7F" w:themeColor="text1" w:themeTint="80"/>
          <w:sz w:val="24"/>
          <w:szCs w:val="24"/>
        </w:rPr>
        <w:t>Adjuntar</w:t>
      </w:r>
      <w:r w:rsidR="0051094F" w:rsidRPr="00361E50">
        <w:rPr>
          <w:rFonts w:ascii="Segoe UI Light" w:hAnsi="Segoe UI Light" w:cs="Segoe UI Light"/>
          <w:bCs/>
          <w:color w:val="7F7F7F" w:themeColor="text1" w:themeTint="80"/>
          <w:sz w:val="24"/>
          <w:szCs w:val="24"/>
        </w:rPr>
        <w:t xml:space="preserve"> CV y foto</w:t>
      </w:r>
      <w:r w:rsidR="00DB793B" w:rsidRPr="00361E50">
        <w:rPr>
          <w:rFonts w:ascii="Segoe UI Light" w:hAnsi="Segoe UI Light" w:cs="Segoe UI Light"/>
          <w:bCs/>
          <w:color w:val="7F7F7F" w:themeColor="text1" w:themeTint="80"/>
          <w:sz w:val="24"/>
          <w:szCs w:val="24"/>
        </w:rPr>
        <w:t xml:space="preserve"> carnet</w:t>
      </w:r>
    </w:p>
    <w:p w14:paraId="36040213" w14:textId="27947F51" w:rsidR="00BE6FED" w:rsidRPr="00361E50" w:rsidRDefault="00BE6FED" w:rsidP="00BF3346">
      <w:pPr>
        <w:pStyle w:val="Ttulo1"/>
        <w:rPr>
          <w:rFonts w:ascii="Segoe UI" w:hAnsi="Segoe UI" w:cs="Segoe UI"/>
          <w:b w:val="0"/>
          <w:color w:val="7B7B7B" w:themeColor="accent3" w:themeShade="BF"/>
          <w:szCs w:val="24"/>
          <w:highlight w:val="red"/>
        </w:rPr>
      </w:pPr>
      <w:bookmarkStart w:id="0" w:name="_Toc491504283"/>
      <w:r w:rsidRPr="00361E50">
        <w:rPr>
          <w:rFonts w:ascii="Segoe UI" w:hAnsi="Segoe UI" w:cs="Segoe UI"/>
          <w:color w:val="0070C0"/>
          <w:szCs w:val="24"/>
        </w:rPr>
        <w:t xml:space="preserve">2.- </w:t>
      </w:r>
      <w:bookmarkEnd w:id="0"/>
      <w:r w:rsidR="007039C9" w:rsidRPr="00361E50">
        <w:rPr>
          <w:rFonts w:ascii="Segoe UI" w:hAnsi="Segoe UI" w:cs="Segoe UI"/>
          <w:color w:val="0070C0"/>
          <w:szCs w:val="24"/>
        </w:rPr>
        <w:t xml:space="preserve"> </w:t>
      </w:r>
      <w:r w:rsidRPr="00361E50">
        <w:rPr>
          <w:rFonts w:ascii="Segoe UI" w:hAnsi="Segoe UI" w:cs="Segoe UI"/>
          <w:color w:val="0070C0"/>
          <w:szCs w:val="24"/>
        </w:rPr>
        <w:t>Presentación</w:t>
      </w:r>
      <w:r w:rsidR="0051094F" w:rsidRPr="00361E50">
        <w:rPr>
          <w:rFonts w:ascii="Segoe UI" w:hAnsi="Segoe UI" w:cs="Segoe UI"/>
          <w:color w:val="0070C0"/>
          <w:szCs w:val="24"/>
        </w:rPr>
        <w:t xml:space="preserve"> </w:t>
      </w:r>
      <w:r w:rsidR="0051094F" w:rsidRPr="00361E50">
        <w:rPr>
          <w:rFonts w:ascii="Segoe UI" w:hAnsi="Segoe UI" w:cs="Segoe UI"/>
          <w:b w:val="0"/>
          <w:color w:val="7B7B7B" w:themeColor="accent3" w:themeShade="BF"/>
          <w:szCs w:val="24"/>
        </w:rPr>
        <w:t>(importante para difusión)</w:t>
      </w:r>
    </w:p>
    <w:p w14:paraId="1DB26BAF" w14:textId="71B029B7" w:rsidR="00BE6FED" w:rsidRPr="00361E50" w:rsidRDefault="00BE6FED" w:rsidP="00BE6FED">
      <w:pPr>
        <w:pStyle w:val="Ttulo2"/>
        <w:spacing w:before="0" w:after="120"/>
        <w:rPr>
          <w:rFonts w:ascii="Segoe UI" w:hAnsi="Segoe UI" w:cs="Segoe UI"/>
          <w:color w:val="0070C0"/>
          <w:szCs w:val="24"/>
          <w:lang w:val="es-SV"/>
        </w:rPr>
      </w:pPr>
      <w:bookmarkStart w:id="1" w:name="_Toc390781804"/>
      <w:bookmarkStart w:id="2" w:name="_Toc390782355"/>
      <w:bookmarkStart w:id="3" w:name="_Toc491504284"/>
      <w:r w:rsidRPr="00361E50">
        <w:rPr>
          <w:rFonts w:ascii="Segoe UI" w:hAnsi="Segoe UI" w:cs="Segoe UI"/>
          <w:color w:val="0070C0"/>
          <w:szCs w:val="24"/>
          <w:lang w:val="es-SV"/>
        </w:rPr>
        <w:t>3</w:t>
      </w:r>
      <w:r w:rsidR="007039C9" w:rsidRPr="00361E50">
        <w:rPr>
          <w:rFonts w:ascii="Segoe UI" w:hAnsi="Segoe UI" w:cs="Segoe UI"/>
          <w:color w:val="0070C0"/>
          <w:szCs w:val="24"/>
          <w:lang w:val="es-SV"/>
        </w:rPr>
        <w:t>.</w:t>
      </w:r>
      <w:r w:rsidRPr="00361E50">
        <w:rPr>
          <w:rFonts w:ascii="Segoe UI" w:hAnsi="Segoe UI" w:cs="Segoe UI"/>
          <w:color w:val="0070C0"/>
          <w:szCs w:val="24"/>
          <w:lang w:val="es-SV"/>
        </w:rPr>
        <w:t>-</w:t>
      </w:r>
      <w:r w:rsidR="007039C9" w:rsidRPr="00361E50">
        <w:rPr>
          <w:rFonts w:ascii="Segoe UI" w:hAnsi="Segoe UI" w:cs="Segoe UI"/>
          <w:color w:val="0070C0"/>
          <w:szCs w:val="24"/>
          <w:lang w:val="es-SV"/>
        </w:rPr>
        <w:t xml:space="preserve"> </w:t>
      </w:r>
      <w:r w:rsidRPr="00361E50">
        <w:rPr>
          <w:rFonts w:ascii="Segoe UI" w:hAnsi="Segoe UI" w:cs="Segoe UI"/>
          <w:color w:val="0070C0"/>
          <w:szCs w:val="24"/>
          <w:lang w:val="es-SV"/>
        </w:rPr>
        <w:t>Objetivo</w:t>
      </w:r>
      <w:bookmarkEnd w:id="1"/>
      <w:bookmarkEnd w:id="2"/>
      <w:r w:rsidRPr="00361E50">
        <w:rPr>
          <w:rFonts w:ascii="Segoe UI" w:hAnsi="Segoe UI" w:cs="Segoe UI"/>
          <w:color w:val="0070C0"/>
          <w:szCs w:val="24"/>
          <w:lang w:val="es-SV"/>
        </w:rPr>
        <w:t>s</w:t>
      </w:r>
      <w:bookmarkEnd w:id="3"/>
      <w:r w:rsidRPr="00361E50">
        <w:rPr>
          <w:rFonts w:ascii="Segoe UI" w:hAnsi="Segoe UI" w:cs="Segoe UI"/>
          <w:color w:val="0070C0"/>
          <w:szCs w:val="24"/>
          <w:lang w:val="es-SV"/>
        </w:rPr>
        <w:t>:</w:t>
      </w:r>
    </w:p>
    <w:p w14:paraId="60D9E752" w14:textId="77777777" w:rsidR="00BE6FED" w:rsidRPr="00361E50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361E50">
        <w:rPr>
          <w:rFonts w:ascii="Segoe UI" w:hAnsi="Segoe UI" w:cs="Segoe UI"/>
          <w:b/>
          <w:bCs/>
          <w:color w:val="0070C0"/>
          <w:sz w:val="24"/>
          <w:szCs w:val="24"/>
        </w:rPr>
        <w:t>3.1 Objetivo general</w:t>
      </w:r>
    </w:p>
    <w:p w14:paraId="228C3152" w14:textId="361AD445" w:rsidR="00BE6FED" w:rsidRPr="00BF3346" w:rsidRDefault="00BE6FED" w:rsidP="007039C9">
      <w:pPr>
        <w:spacing w:after="120"/>
        <w:ind w:left="426"/>
        <w:jc w:val="both"/>
        <w:rPr>
          <w:rFonts w:ascii="Segoe UI" w:hAnsi="Segoe UI" w:cs="Segoe UI"/>
          <w:color w:val="7B7B7B" w:themeColor="accent3" w:themeShade="BF"/>
          <w:sz w:val="24"/>
          <w:szCs w:val="24"/>
        </w:rPr>
      </w:pPr>
      <w:r w:rsidRPr="007039C9">
        <w:rPr>
          <w:rFonts w:ascii="Segoe UI" w:hAnsi="Segoe UI" w:cs="Segoe UI"/>
          <w:b/>
          <w:color w:val="0070C0"/>
          <w:sz w:val="24"/>
          <w:szCs w:val="24"/>
        </w:rPr>
        <w:t>3.2 Objetivos específicos</w:t>
      </w:r>
      <w:r w:rsidR="00BF3346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</w:p>
    <w:p w14:paraId="213D3FC6" w14:textId="77777777" w:rsid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4.- Metodología del curso</w:t>
      </w:r>
      <w:r w:rsidR="003D34A7"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 xml:space="preserve"> </w:t>
      </w:r>
    </w:p>
    <w:p w14:paraId="5D1169A9" w14:textId="6A3966B7" w:rsidR="00BE6FED" w:rsidRPr="0051094F" w:rsidRDefault="00361E50" w:rsidP="00BE6FED">
      <w:pPr>
        <w:spacing w:after="120" w:line="276" w:lineRule="auto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(D</w:t>
      </w:r>
      <w:r w:rsidR="003D34A7" w:rsidRPr="0051094F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 xml:space="preserve">escripción de </w:t>
      </w:r>
      <w:r w:rsidR="007039C9" w:rsidRPr="0051094F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herramientas metodológicas de enseñanza - aprendizaje a utilizar</w:t>
      </w:r>
      <w:r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.</w:t>
      </w:r>
      <w:r w:rsidR="003D34A7" w:rsidRPr="0051094F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)</w:t>
      </w:r>
      <w:r w:rsidR="00BE6FED" w:rsidRPr="0051094F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 xml:space="preserve"> </w:t>
      </w:r>
    </w:p>
    <w:p w14:paraId="21A696A1" w14:textId="4A62DB5B" w:rsidR="00BE6FED" w:rsidRPr="0051094F" w:rsidRDefault="00BE6FED" w:rsidP="007039C9">
      <w:pPr>
        <w:spacing w:after="120"/>
        <w:ind w:left="426"/>
        <w:jc w:val="both"/>
        <w:rPr>
          <w:rFonts w:ascii="Segoe UI" w:hAnsi="Segoe UI" w:cs="Segoe UI"/>
          <w:bCs/>
          <w:color w:val="7F7F7F" w:themeColor="text1" w:themeTint="8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4.1 Sistema de evaluación</w:t>
      </w:r>
      <w:r w:rsidR="0051094F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  <w:r w:rsidR="0051094F" w:rsidRPr="0051094F">
        <w:rPr>
          <w:rFonts w:ascii="Segoe UI" w:hAnsi="Segoe UI" w:cs="Segoe UI"/>
          <w:bCs/>
          <w:color w:val="7F7F7F" w:themeColor="text1" w:themeTint="80"/>
          <w:sz w:val="24"/>
          <w:szCs w:val="24"/>
        </w:rPr>
        <w:t>(pruebas, tareas, exposiciones, trabajos, entre otros</w:t>
      </w:r>
      <w:r w:rsidR="00DB793B">
        <w:rPr>
          <w:rFonts w:ascii="Segoe UI" w:hAnsi="Segoe UI" w:cs="Segoe UI"/>
          <w:bCs/>
          <w:color w:val="7F7F7F" w:themeColor="text1" w:themeTint="80"/>
          <w:sz w:val="24"/>
          <w:szCs w:val="24"/>
        </w:rPr>
        <w:t>.</w:t>
      </w:r>
      <w:r w:rsidR="0051094F" w:rsidRPr="0051094F">
        <w:rPr>
          <w:rFonts w:ascii="Segoe UI" w:hAnsi="Segoe UI" w:cs="Segoe UI"/>
          <w:bCs/>
          <w:color w:val="7F7F7F" w:themeColor="text1" w:themeTint="80"/>
          <w:sz w:val="24"/>
          <w:szCs w:val="24"/>
        </w:rPr>
        <w:t>)</w:t>
      </w:r>
    </w:p>
    <w:p w14:paraId="7EF41CFC" w14:textId="15925FBA" w:rsidR="00BE6FED" w:rsidRPr="007039C9" w:rsidRDefault="00BE6FED" w:rsidP="007039C9">
      <w:pPr>
        <w:spacing w:after="120"/>
        <w:ind w:left="426"/>
        <w:jc w:val="both"/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>4.2 Requisitos de aprobación</w:t>
      </w:r>
      <w:r w:rsidR="0032412E">
        <w:rPr>
          <w:rFonts w:ascii="Segoe UI" w:hAnsi="Segoe UI" w:cs="Segoe UI"/>
          <w:b/>
          <w:bCs/>
          <w:color w:val="0070C0"/>
          <w:sz w:val="24"/>
          <w:szCs w:val="24"/>
        </w:rPr>
        <w:t xml:space="preserve"> por módulo</w:t>
      </w:r>
      <w:r w:rsidRPr="007039C9">
        <w:rPr>
          <w:rFonts w:ascii="Segoe UI" w:hAnsi="Segoe UI" w:cs="Segoe UI"/>
          <w:b/>
          <w:bCs/>
          <w:color w:val="0070C0"/>
          <w:sz w:val="24"/>
          <w:szCs w:val="24"/>
        </w:rPr>
        <w:t xml:space="preserve">: </w:t>
      </w:r>
    </w:p>
    <w:p w14:paraId="237DA942" w14:textId="77777777" w:rsidR="00C9419C" w:rsidRPr="007039C9" w:rsidRDefault="00C9419C" w:rsidP="00C9419C">
      <w:pPr>
        <w:spacing w:after="120"/>
        <w:ind w:left="426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Evaluación </w:t>
      </w:r>
      <w:r w:rsidRPr="007039C9">
        <w:rPr>
          <w:rFonts w:ascii="Segoe UI" w:hAnsi="Segoe UI" w:cs="Segoe UI"/>
          <w:bCs/>
          <w:sz w:val="24"/>
          <w:szCs w:val="24"/>
        </w:rPr>
        <w:t>igual o mayor al 70%.</w:t>
      </w:r>
    </w:p>
    <w:p w14:paraId="26D315EE" w14:textId="6FC6F21D" w:rsidR="00C9419C" w:rsidRPr="007039C9" w:rsidRDefault="00C9419C" w:rsidP="00C9419C">
      <w:pPr>
        <w:spacing w:after="120"/>
        <w:ind w:left="426"/>
        <w:jc w:val="both"/>
        <w:rPr>
          <w:rFonts w:ascii="Segoe UI" w:hAnsi="Segoe UI" w:cs="Segoe UI"/>
          <w:bCs/>
          <w:sz w:val="24"/>
          <w:szCs w:val="24"/>
        </w:rPr>
      </w:pPr>
      <w:r w:rsidRPr="007039C9">
        <w:rPr>
          <w:rFonts w:ascii="Segoe UI" w:hAnsi="Segoe UI" w:cs="Segoe UI"/>
          <w:bCs/>
          <w:sz w:val="24"/>
          <w:szCs w:val="24"/>
        </w:rPr>
        <w:t>Asistencia mínima del 80% de las clases presenciales</w:t>
      </w:r>
      <w:r w:rsidR="005A244D">
        <w:rPr>
          <w:rFonts w:ascii="Segoe UI" w:hAnsi="Segoe UI" w:cs="Segoe UI"/>
          <w:bCs/>
          <w:sz w:val="24"/>
          <w:szCs w:val="24"/>
        </w:rPr>
        <w:t xml:space="preserve"> y sincrónicas.</w:t>
      </w:r>
    </w:p>
    <w:p w14:paraId="18ADC21C" w14:textId="3A77D2BE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5.- Contenido curricular</w:t>
      </w:r>
    </w:p>
    <w:p w14:paraId="5CFC7B12" w14:textId="68BE42BE" w:rsidR="00BE6FED" w:rsidRDefault="00BF3346" w:rsidP="002E5D48">
      <w:pPr>
        <w:spacing w:after="120" w:line="240" w:lineRule="atLeast"/>
        <w:ind w:firstLine="360"/>
        <w:jc w:val="both"/>
        <w:rPr>
          <w:rFonts w:ascii="Segoe UI" w:eastAsiaTheme="minorEastAsia" w:hAnsi="Segoe UI" w:cs="Segoe UI"/>
          <w:b/>
          <w:bCs/>
          <w:color w:val="7F7F7F" w:themeColor="text1" w:themeTint="80"/>
          <w:sz w:val="24"/>
          <w:szCs w:val="24"/>
        </w:rPr>
      </w:pPr>
      <w:r>
        <w:rPr>
          <w:rFonts w:ascii="Segoe UI" w:eastAsiaTheme="minorEastAsia" w:hAnsi="Segoe UI" w:cs="Segoe UI"/>
          <w:b/>
          <w:bCs/>
          <w:color w:val="7F7F7F" w:themeColor="text1" w:themeTint="80"/>
          <w:sz w:val="24"/>
          <w:szCs w:val="24"/>
        </w:rPr>
        <w:t>Módulo I, II, III</w:t>
      </w:r>
      <w:proofErr w:type="gramStart"/>
      <w:r>
        <w:rPr>
          <w:rFonts w:ascii="Segoe UI" w:eastAsiaTheme="minorEastAsia" w:hAnsi="Segoe UI" w:cs="Segoe UI"/>
          <w:b/>
          <w:bCs/>
          <w:color w:val="7F7F7F" w:themeColor="text1" w:themeTint="80"/>
          <w:sz w:val="24"/>
          <w:szCs w:val="24"/>
        </w:rPr>
        <w:t xml:space="preserve"> ….</w:t>
      </w:r>
      <w:proofErr w:type="gramEnd"/>
      <w:r>
        <w:rPr>
          <w:rFonts w:ascii="Segoe UI" w:eastAsiaTheme="minorEastAsia" w:hAnsi="Segoe UI" w:cs="Segoe UI"/>
          <w:b/>
          <w:bCs/>
          <w:color w:val="7F7F7F" w:themeColor="text1" w:themeTint="80"/>
          <w:sz w:val="24"/>
          <w:szCs w:val="24"/>
        </w:rPr>
        <w:t>.</w:t>
      </w:r>
    </w:p>
    <w:p w14:paraId="5D0A45A4" w14:textId="77777777" w:rsidR="00BE6FED" w:rsidRPr="00716E2E" w:rsidRDefault="00BE6FED" w:rsidP="002E5D48">
      <w:pPr>
        <w:pStyle w:val="Prrafodelista"/>
        <w:numPr>
          <w:ilvl w:val="0"/>
          <w:numId w:val="4"/>
        </w:numPr>
        <w:spacing w:after="120" w:line="240" w:lineRule="atLeast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Nombre:</w:t>
      </w:r>
    </w:p>
    <w:p w14:paraId="6E1E9831" w14:textId="77777777" w:rsidR="00BE6FED" w:rsidRPr="00716E2E" w:rsidRDefault="00BE6FED" w:rsidP="002E5D48">
      <w:pPr>
        <w:pStyle w:val="Prrafodelista"/>
        <w:numPr>
          <w:ilvl w:val="0"/>
          <w:numId w:val="4"/>
        </w:numPr>
        <w:spacing w:after="120" w:line="240" w:lineRule="atLeast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Instructor:</w:t>
      </w:r>
    </w:p>
    <w:p w14:paraId="26C1740F" w14:textId="20A385A8" w:rsidR="00BE6FED" w:rsidRPr="00716E2E" w:rsidRDefault="00BE6FED" w:rsidP="002E5D48">
      <w:pPr>
        <w:pStyle w:val="Prrafodelista"/>
        <w:numPr>
          <w:ilvl w:val="0"/>
          <w:numId w:val="4"/>
        </w:numPr>
        <w:spacing w:after="120" w:line="240" w:lineRule="atLeast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Carga horaria: (</w:t>
      </w:r>
      <w:r w:rsidR="005A244D"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 xml:space="preserve">presencial, </w:t>
      </w:r>
      <w:r w:rsidR="00CF2EEB"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sincrónico, asincrónico</w:t>
      </w: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, autónomo)</w:t>
      </w:r>
    </w:p>
    <w:p w14:paraId="668E186C" w14:textId="4D860F92" w:rsidR="00BE6FED" w:rsidRPr="00716E2E" w:rsidRDefault="00BE6FED" w:rsidP="002E5D48">
      <w:pPr>
        <w:pStyle w:val="Prrafodelista"/>
        <w:numPr>
          <w:ilvl w:val="0"/>
          <w:numId w:val="4"/>
        </w:numPr>
        <w:spacing w:after="120" w:line="240" w:lineRule="atLeast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Fechas</w:t>
      </w:r>
      <w:r w:rsidR="007039C9"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 xml:space="preserve"> y horario</w:t>
      </w: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:</w:t>
      </w:r>
    </w:p>
    <w:p w14:paraId="2B1021E4" w14:textId="4BB3FA32" w:rsidR="00DB793B" w:rsidRPr="00716E2E" w:rsidRDefault="00DB793B" w:rsidP="002E5D48">
      <w:pPr>
        <w:pStyle w:val="Prrafodelista"/>
        <w:numPr>
          <w:ilvl w:val="0"/>
          <w:numId w:val="4"/>
        </w:numPr>
        <w:spacing w:after="120" w:line="240" w:lineRule="atLeast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Descripción de cada módulo:</w:t>
      </w:r>
    </w:p>
    <w:p w14:paraId="1BA4CBC6" w14:textId="77777777" w:rsidR="00BE6FED" w:rsidRPr="00716E2E" w:rsidRDefault="00BE6FED" w:rsidP="002E5D48">
      <w:pPr>
        <w:pStyle w:val="Prrafodelista"/>
        <w:numPr>
          <w:ilvl w:val="0"/>
          <w:numId w:val="4"/>
        </w:numPr>
        <w:spacing w:after="120" w:line="240" w:lineRule="atLeast"/>
        <w:jc w:val="both"/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</w:pPr>
      <w:r w:rsidRPr="00716E2E">
        <w:rPr>
          <w:rFonts w:ascii="Segoe UI" w:eastAsiaTheme="minorEastAsia" w:hAnsi="Segoe UI" w:cs="Segoe UI"/>
          <w:bCs/>
          <w:color w:val="7F7F7F" w:themeColor="text1" w:themeTint="80"/>
          <w:sz w:val="24"/>
          <w:szCs w:val="24"/>
        </w:rPr>
        <w:t>Contenidos:</w:t>
      </w:r>
    </w:p>
    <w:p w14:paraId="1C2A1A5D" w14:textId="77777777" w:rsidR="00BE6FED" w:rsidRPr="00F76005" w:rsidRDefault="00BE6FED" w:rsidP="00BE6FED">
      <w:pPr>
        <w:spacing w:after="120" w:line="240" w:lineRule="atLeast"/>
        <w:contextualSpacing/>
        <w:jc w:val="both"/>
        <w:rPr>
          <w:rFonts w:ascii="Segoe UI" w:eastAsiaTheme="minorEastAsia" w:hAnsi="Segoe UI" w:cs="Segoe UI"/>
          <w:bCs/>
          <w:color w:val="FF0000"/>
          <w:sz w:val="24"/>
          <w:szCs w:val="24"/>
        </w:rPr>
      </w:pPr>
    </w:p>
    <w:p w14:paraId="4EBCC290" w14:textId="0BA26B03" w:rsidR="0032412E" w:rsidRPr="0051094F" w:rsidRDefault="007039C9" w:rsidP="007039C9">
      <w:pPr>
        <w:spacing w:after="120"/>
        <w:jc w:val="both"/>
        <w:rPr>
          <w:rFonts w:ascii="Segoe UI" w:hAnsi="Segoe UI" w:cs="Segoe UI"/>
          <w:bCs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</w:rPr>
        <w:t xml:space="preserve">6.  </w:t>
      </w:r>
      <w:r w:rsidR="0032412E">
        <w:rPr>
          <w:rFonts w:ascii="Segoe UI" w:hAnsi="Segoe UI" w:cs="Segoe UI"/>
          <w:b/>
          <w:bCs/>
          <w:color w:val="0070C0"/>
          <w:sz w:val="24"/>
          <w:szCs w:val="24"/>
        </w:rPr>
        <w:t>Destinatarios</w:t>
      </w:r>
      <w:r w:rsidR="0051094F">
        <w:rPr>
          <w:rFonts w:ascii="Segoe UI" w:hAnsi="Segoe UI" w:cs="Segoe UI"/>
          <w:b/>
          <w:bCs/>
          <w:color w:val="0070C0"/>
          <w:sz w:val="24"/>
          <w:szCs w:val="24"/>
        </w:rPr>
        <w:t xml:space="preserve"> </w:t>
      </w:r>
      <w:r w:rsidR="0051094F" w:rsidRPr="0051094F">
        <w:rPr>
          <w:rFonts w:ascii="Segoe UI" w:hAnsi="Segoe UI" w:cs="Segoe UI"/>
          <w:bCs/>
          <w:color w:val="7F7F7F" w:themeColor="text1" w:themeTint="80"/>
          <w:sz w:val="24"/>
          <w:szCs w:val="24"/>
        </w:rPr>
        <w:t>(información importante para difusión</w:t>
      </w:r>
      <w:r w:rsidR="00BF3346">
        <w:rPr>
          <w:rFonts w:ascii="Segoe UI" w:hAnsi="Segoe UI" w:cs="Segoe UI"/>
          <w:bCs/>
          <w:color w:val="7F7F7F" w:themeColor="text1" w:themeTint="80"/>
          <w:sz w:val="24"/>
          <w:szCs w:val="24"/>
        </w:rPr>
        <w:t xml:space="preserve"> e inscripción</w:t>
      </w:r>
      <w:r w:rsidR="0051094F" w:rsidRPr="0051094F">
        <w:rPr>
          <w:rFonts w:ascii="Segoe UI" w:hAnsi="Segoe UI" w:cs="Segoe UI"/>
          <w:bCs/>
          <w:color w:val="7F7F7F" w:themeColor="text1" w:themeTint="80"/>
          <w:sz w:val="24"/>
          <w:szCs w:val="24"/>
        </w:rPr>
        <w:t>)</w:t>
      </w:r>
    </w:p>
    <w:p w14:paraId="3687BD72" w14:textId="77777777" w:rsidR="00BE6FED" w:rsidRPr="007039C9" w:rsidRDefault="00BE6FED" w:rsidP="00BE6FED">
      <w:pPr>
        <w:spacing w:after="120" w:line="276" w:lineRule="auto"/>
        <w:jc w:val="both"/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</w:pPr>
      <w:r w:rsidRPr="007039C9">
        <w:rPr>
          <w:rFonts w:ascii="Segoe UI" w:eastAsiaTheme="minorEastAsia" w:hAnsi="Segoe UI" w:cs="Segoe UI"/>
          <w:b/>
          <w:bCs/>
          <w:color w:val="0070C0"/>
          <w:sz w:val="24"/>
          <w:szCs w:val="24"/>
        </w:rPr>
        <w:t>7. Recursos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2835"/>
      </w:tblGrid>
      <w:tr w:rsidR="003D34A7" w:rsidRPr="007039C9" w14:paraId="2D4F9918" w14:textId="77777777" w:rsidTr="00416589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C758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  <w:t>7.1. Talento humano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494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3D34A7" w:rsidRPr="007039C9" w14:paraId="5902D5DA" w14:textId="77777777" w:rsidTr="00416589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845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Nombre del Profesor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501" w14:textId="77777777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CI  o Pasaporte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D75" w14:textId="644F965A" w:rsidR="003D34A7" w:rsidRPr="00BE6FED" w:rsidRDefault="003D34A7" w:rsidP="00CF2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 xml:space="preserve">Horas </w:t>
            </w:r>
            <w:r w:rsidR="0051094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 xml:space="preserve">presenciales/ </w:t>
            </w:r>
            <w:r w:rsidR="00CF2EEB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s-EC"/>
              </w:rPr>
              <w:t>sincrónicas</w:t>
            </w:r>
          </w:p>
        </w:tc>
      </w:tr>
      <w:tr w:rsidR="003D34A7" w:rsidRPr="007039C9" w14:paraId="2D1AC3AB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090" w14:textId="6EDDE207" w:rsidR="003D34A7" w:rsidRPr="0051094F" w:rsidRDefault="003D34A7" w:rsidP="003D34A7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 Módulo 1</w:t>
            </w:r>
            <w:r w:rsidR="00416589"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 xml:space="preserve">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262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9CEC" w14:textId="3D987399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03D6B2F9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768" w14:textId="7D2815A2" w:rsidR="003D34A7" w:rsidRPr="0051094F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 Módulo 2</w:t>
            </w:r>
            <w:r w:rsidR="00416589"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 xml:space="preserve">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B23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AF61" w14:textId="1C9796BE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3D34A7" w:rsidRPr="007039C9" w14:paraId="0E2951A9" w14:textId="77777777" w:rsidTr="0041658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7B6" w14:textId="06511BF2" w:rsidR="003D34A7" w:rsidRPr="0051094F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 </w:t>
            </w:r>
            <w:r w:rsidR="00416589"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Módulo 3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63B" w14:textId="77777777" w:rsidR="003D34A7" w:rsidRPr="00BE6FED" w:rsidRDefault="003D34A7" w:rsidP="00BE6FE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3B99" w14:textId="7E7EA88C" w:rsidR="003D34A7" w:rsidRPr="00BE6FED" w:rsidRDefault="003D34A7" w:rsidP="00BE6F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C9419C" w:rsidRPr="00BE6FED" w14:paraId="2BDBA2E3" w14:textId="77777777" w:rsidTr="00724CAC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51EA" w14:textId="77777777" w:rsidR="005A244D" w:rsidRDefault="005A244D" w:rsidP="00724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</w:pPr>
          </w:p>
          <w:p w14:paraId="34D671A6" w14:textId="2CAD20A0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EC"/>
              </w:rPr>
              <w:t>7.2. Otros requerimientos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7A3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C9419C" w:rsidRPr="00BE6FED" w14:paraId="2D3364A0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A8F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Concepto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2D59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Número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A186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7039C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s-EC"/>
              </w:rPr>
              <w:t>Detalle</w:t>
            </w:r>
          </w:p>
        </w:tc>
      </w:tr>
      <w:tr w:rsidR="00C9419C" w:rsidRPr="00BE6FED" w14:paraId="00E43356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2AE3" w14:textId="77777777" w:rsidR="00C9419C" w:rsidRPr="0051094F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Material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B5B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A8C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C9419C" w:rsidRPr="00BE6FED" w14:paraId="7AABD1F4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1FBE" w14:textId="77777777" w:rsidR="00C9419C" w:rsidRPr="0051094F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Difusión, afiches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A06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DC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EC"/>
              </w:rPr>
            </w:pPr>
          </w:p>
        </w:tc>
      </w:tr>
      <w:tr w:rsidR="00C9419C" w:rsidRPr="00BE6FED" w14:paraId="0535DCF5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7A07" w14:textId="63EFBDF9" w:rsidR="00C9419C" w:rsidRPr="0051094F" w:rsidRDefault="00716E2E" w:rsidP="00724CAC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Transporte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6D0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1335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9419C" w:rsidRPr="00BE6FED" w14:paraId="5D85A34D" w14:textId="77777777" w:rsidTr="00724CA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4A7D" w14:textId="77777777" w:rsidR="00C9419C" w:rsidRPr="0051094F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Alojamiento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30C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418" w14:textId="77777777" w:rsidR="00C9419C" w:rsidRPr="00BE6FED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C9419C" w:rsidRPr="00BE6FED" w14:paraId="20D9AC9D" w14:textId="77777777" w:rsidTr="00DB793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9EDB" w14:textId="77777777" w:rsidR="00C9419C" w:rsidRPr="0051094F" w:rsidRDefault="00C9419C" w:rsidP="00724CAC">
            <w:pPr>
              <w:spacing w:after="0" w:line="240" w:lineRule="auto"/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</w:pPr>
            <w:r w:rsidRPr="0051094F">
              <w:rPr>
                <w:rFonts w:ascii="Segoe UI" w:eastAsia="Times New Roman" w:hAnsi="Segoe UI" w:cs="Segoe UI"/>
                <w:color w:val="7F7F7F" w:themeColor="text1" w:themeTint="80"/>
                <w:sz w:val="24"/>
                <w:szCs w:val="24"/>
                <w:lang w:eastAsia="es-EC"/>
              </w:rPr>
              <w:t>Alimentación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840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047" w14:textId="77777777" w:rsidR="00C9419C" w:rsidRPr="00BE6FED" w:rsidRDefault="00C9419C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  <w:r w:rsidRPr="00BE6FE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DB793B" w:rsidRPr="00BE6FED" w14:paraId="085156DB" w14:textId="77777777" w:rsidTr="00DB793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1188" w14:textId="625BBD2D" w:rsidR="00DB793B" w:rsidRDefault="00DB793B" w:rsidP="00724CAC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7F7F7F" w:themeColor="text1" w:themeTint="80"/>
                <w:sz w:val="24"/>
                <w:szCs w:val="24"/>
                <w:lang w:eastAsia="es-EC"/>
              </w:rPr>
            </w:pPr>
            <w:r>
              <w:rPr>
                <w:rFonts w:ascii="Segoe UI" w:eastAsia="Times New Roman" w:hAnsi="Segoe UI" w:cs="Segoe UI"/>
                <w:bCs/>
                <w:color w:val="7F7F7F" w:themeColor="text1" w:themeTint="80"/>
                <w:sz w:val="24"/>
                <w:szCs w:val="24"/>
                <w:lang w:eastAsia="es-EC"/>
              </w:rPr>
              <w:t>Certificados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40D6" w14:textId="77777777" w:rsidR="00DB793B" w:rsidRPr="00BE6FED" w:rsidRDefault="00DB793B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0E96" w14:textId="77777777" w:rsidR="00DB793B" w:rsidRPr="00BE6FED" w:rsidRDefault="00DB793B" w:rsidP="00724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EC"/>
              </w:rPr>
            </w:pPr>
          </w:p>
        </w:tc>
      </w:tr>
    </w:tbl>
    <w:p w14:paraId="431548B8" w14:textId="77777777" w:rsidR="00BF3346" w:rsidRDefault="00BF3346" w:rsidP="00BE6FED">
      <w:pPr>
        <w:spacing w:after="0" w:line="276" w:lineRule="auto"/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</w:p>
    <w:p w14:paraId="6C1C8078" w14:textId="26329D5F" w:rsidR="007039C9" w:rsidRPr="007039C9" w:rsidRDefault="00DB793B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t>8</w:t>
      </w:r>
      <w:r w:rsidR="007039C9">
        <w:rPr>
          <w:rFonts w:ascii="Segoe UI" w:eastAsia="Calibri" w:hAnsi="Segoe UI" w:cs="Segoe UI"/>
          <w:b/>
          <w:color w:val="0070C0"/>
          <w:sz w:val="24"/>
          <w:szCs w:val="24"/>
        </w:rPr>
        <w:t xml:space="preserve">.- </w:t>
      </w:r>
      <w:r w:rsidR="007039C9" w:rsidRPr="007039C9">
        <w:rPr>
          <w:rFonts w:ascii="Segoe UI" w:eastAsia="Calibri" w:hAnsi="Segoe UI" w:cs="Segoe UI"/>
          <w:b/>
          <w:color w:val="0070C0"/>
          <w:sz w:val="24"/>
          <w:szCs w:val="24"/>
        </w:rPr>
        <w:t>Certificación:</w:t>
      </w:r>
    </w:p>
    <w:p w14:paraId="72DE6132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</w:p>
    <w:p w14:paraId="0546B8C2" w14:textId="018347DD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Una vez cumplidas las actividades y requisitos para el desarrollo del curso, los participantes recibirán el certificado de aprobación sie</w:t>
      </w:r>
      <w:r w:rsidR="005A244D">
        <w:rPr>
          <w:rFonts w:ascii="Segoe UI" w:eastAsia="Calibri" w:hAnsi="Segoe UI" w:cs="Segoe UI"/>
          <w:sz w:val="24"/>
          <w:szCs w:val="24"/>
        </w:rPr>
        <w:t>mpre que el participante cumpla con los requisitos de aprobación</w:t>
      </w:r>
      <w:r w:rsidR="004069D6">
        <w:rPr>
          <w:rFonts w:ascii="Segoe UI" w:eastAsia="Calibri" w:hAnsi="Segoe UI" w:cs="Segoe UI"/>
          <w:sz w:val="24"/>
          <w:szCs w:val="24"/>
        </w:rPr>
        <w:t>.</w:t>
      </w:r>
    </w:p>
    <w:p w14:paraId="052A8F45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sz w:val="24"/>
          <w:szCs w:val="24"/>
        </w:rPr>
      </w:pPr>
    </w:p>
    <w:p w14:paraId="5A9B2117" w14:textId="25BD3D7C" w:rsidR="007039C9" w:rsidRPr="007039C9" w:rsidRDefault="00DB793B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70C0"/>
          <w:sz w:val="24"/>
          <w:szCs w:val="24"/>
        </w:rPr>
      </w:pPr>
      <w:r>
        <w:rPr>
          <w:rFonts w:ascii="Segoe UI" w:eastAsia="Calibri" w:hAnsi="Segoe UI" w:cs="Segoe UI"/>
          <w:b/>
          <w:color w:val="0070C0"/>
          <w:sz w:val="24"/>
          <w:szCs w:val="24"/>
        </w:rPr>
        <w:t>9</w:t>
      </w:r>
      <w:r w:rsidR="007039C9">
        <w:rPr>
          <w:rFonts w:ascii="Segoe UI" w:eastAsia="Calibri" w:hAnsi="Segoe UI" w:cs="Segoe UI"/>
          <w:b/>
          <w:color w:val="0070C0"/>
          <w:sz w:val="24"/>
          <w:szCs w:val="24"/>
        </w:rPr>
        <w:t xml:space="preserve">. </w:t>
      </w:r>
      <w:r w:rsidR="007039C9" w:rsidRPr="007039C9">
        <w:rPr>
          <w:rFonts w:ascii="Segoe UI" w:eastAsia="Calibri" w:hAnsi="Segoe UI" w:cs="Segoe UI"/>
          <w:b/>
          <w:color w:val="0070C0"/>
          <w:sz w:val="24"/>
          <w:szCs w:val="24"/>
        </w:rPr>
        <w:t>Control de procesos:</w:t>
      </w:r>
    </w:p>
    <w:p w14:paraId="0A0AA2E3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</w:p>
    <w:p w14:paraId="535C263B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Para los programas de capacitación que contienen varios módulos, es necesario cumplir con los requisitos de evaluación académica y asistencia por cada módulo. En caso de no aprobar todos los módulos, el participante no obtendrá una certificación integral del programa de capacitación; sin embargo, se emitirá un certificado con el detalle de los módulos aprobados.</w:t>
      </w:r>
    </w:p>
    <w:p w14:paraId="113396CE" w14:textId="77777777" w:rsidR="007039C9" w:rsidRPr="007039C9" w:rsidRDefault="007039C9" w:rsidP="007039C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14:paraId="4841121A" w14:textId="5E99ED16" w:rsidR="00BE6FED" w:rsidRDefault="007039C9" w:rsidP="00BF3346">
      <w:pPr>
        <w:jc w:val="both"/>
        <w:rPr>
          <w:rFonts w:ascii="Segoe UI" w:eastAsia="Calibri" w:hAnsi="Segoe UI" w:cs="Segoe UI"/>
          <w:sz w:val="24"/>
          <w:szCs w:val="24"/>
        </w:rPr>
      </w:pPr>
      <w:r w:rsidRPr="007039C9">
        <w:rPr>
          <w:rFonts w:ascii="Segoe UI" w:eastAsia="Calibri" w:hAnsi="Segoe UI" w:cs="Segoe UI"/>
          <w:sz w:val="24"/>
          <w:szCs w:val="24"/>
        </w:rPr>
        <w:t>El Departamento de Formación Continua de la Universidad del Azuay será el encargado de gestionar, controlar, resguardar y dirimir cualquier asunto relacionado con el desarrollo y cumplimiento de requisitos para la certificación del curso.</w:t>
      </w:r>
    </w:p>
    <w:p w14:paraId="41678E8C" w14:textId="6AE696EF" w:rsidR="00D663FD" w:rsidRDefault="00DB793B" w:rsidP="00716E2E">
      <w:pPr>
        <w:spacing w:after="0" w:line="276" w:lineRule="auto"/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>10</w:t>
      </w:r>
      <w:r w:rsidRPr="00BE6FED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 xml:space="preserve">. </w:t>
      </w: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>Responsable de la propuesta</w:t>
      </w:r>
      <w:r w:rsidRPr="00BE6FED"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t>:</w:t>
      </w:r>
    </w:p>
    <w:p w14:paraId="2B393FAC" w14:textId="77777777" w:rsidR="00D663FD" w:rsidRDefault="00D663FD">
      <w:pPr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</w:pPr>
      <w:r>
        <w:rPr>
          <w:rFonts w:ascii="Segoe UI" w:eastAsia="Times New Roman" w:hAnsi="Segoe UI" w:cs="Segoe UI"/>
          <w:b/>
          <w:bCs/>
          <w:color w:val="0070C0"/>
          <w:sz w:val="24"/>
          <w:szCs w:val="24"/>
          <w:lang w:val="es-ES_tradnl"/>
        </w:rPr>
        <w:br w:type="page"/>
      </w:r>
    </w:p>
    <w:p w14:paraId="01DF3450" w14:textId="77777777" w:rsidR="00DB793B" w:rsidRPr="00BE6FED" w:rsidRDefault="00DB793B" w:rsidP="00716E2E">
      <w:pPr>
        <w:spacing w:after="0" w:line="276" w:lineRule="auto"/>
        <w:rPr>
          <w:rFonts w:ascii="Segoe UI" w:eastAsia="Times New Roman" w:hAnsi="Segoe UI" w:cs="Segoe UI"/>
          <w:b/>
          <w:bCs/>
          <w:sz w:val="24"/>
          <w:szCs w:val="24"/>
          <w:lang w:val="es-ES_tradnl"/>
        </w:rPr>
      </w:pPr>
      <w:bookmarkStart w:id="4" w:name="_GoBack"/>
      <w:bookmarkEnd w:id="4"/>
    </w:p>
    <w:sectPr w:rsidR="00DB793B" w:rsidRPr="00BE6FED" w:rsidSect="00721C92">
      <w:headerReference w:type="default" r:id="rId9"/>
      <w:footerReference w:type="default" r:id="rId10"/>
      <w:pgSz w:w="11906" w:h="16838"/>
      <w:pgMar w:top="1560" w:right="1416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C05F" w14:textId="77777777" w:rsidR="007814B4" w:rsidRDefault="007814B4" w:rsidP="00361E50">
      <w:pPr>
        <w:spacing w:after="0" w:line="240" w:lineRule="auto"/>
      </w:pPr>
      <w:r>
        <w:separator/>
      </w:r>
    </w:p>
  </w:endnote>
  <w:endnote w:type="continuationSeparator" w:id="0">
    <w:p w14:paraId="13BE220A" w14:textId="77777777" w:rsidR="007814B4" w:rsidRDefault="007814B4" w:rsidP="003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277418"/>
      <w:docPartObj>
        <w:docPartGallery w:val="Page Numbers (Bottom of Page)"/>
        <w:docPartUnique/>
      </w:docPartObj>
    </w:sdtPr>
    <w:sdtEndPr/>
    <w:sdtContent>
      <w:p w14:paraId="3CE56E58" w14:textId="74A1FDEE" w:rsidR="001B0C25" w:rsidRDefault="001B0C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92" w:rsidRPr="00721C92">
          <w:rPr>
            <w:noProof/>
            <w:lang w:val="es-ES"/>
          </w:rPr>
          <w:t>3</w:t>
        </w:r>
        <w:r>
          <w:fldChar w:fldCharType="end"/>
        </w:r>
      </w:p>
    </w:sdtContent>
  </w:sdt>
  <w:p w14:paraId="614DD5FF" w14:textId="77777777" w:rsidR="001B0C25" w:rsidRDefault="001B0C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1BF83" w14:textId="77777777" w:rsidR="007814B4" w:rsidRDefault="007814B4" w:rsidP="00361E50">
      <w:pPr>
        <w:spacing w:after="0" w:line="240" w:lineRule="auto"/>
      </w:pPr>
      <w:r>
        <w:separator/>
      </w:r>
    </w:p>
  </w:footnote>
  <w:footnote w:type="continuationSeparator" w:id="0">
    <w:p w14:paraId="2212BEF2" w14:textId="77777777" w:rsidR="007814B4" w:rsidRDefault="007814B4" w:rsidP="0036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1EDF" w14:textId="4D8F54CC" w:rsidR="00361E50" w:rsidRDefault="00361E50" w:rsidP="00361E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223F2"/>
    <w:multiLevelType w:val="hybridMultilevel"/>
    <w:tmpl w:val="718684E8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7301CC1"/>
    <w:multiLevelType w:val="hybridMultilevel"/>
    <w:tmpl w:val="8E0CDD9E"/>
    <w:lvl w:ilvl="0" w:tplc="6ED8B1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C45"/>
    <w:multiLevelType w:val="hybridMultilevel"/>
    <w:tmpl w:val="C330A244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DB62CD0"/>
    <w:multiLevelType w:val="hybridMultilevel"/>
    <w:tmpl w:val="CA8CE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05"/>
    <w:rsid w:val="00004A91"/>
    <w:rsid w:val="00026533"/>
    <w:rsid w:val="00044175"/>
    <w:rsid w:val="000A673B"/>
    <w:rsid w:val="000E5643"/>
    <w:rsid w:val="001101FC"/>
    <w:rsid w:val="001A07B5"/>
    <w:rsid w:val="001B0C25"/>
    <w:rsid w:val="001F6718"/>
    <w:rsid w:val="002B602E"/>
    <w:rsid w:val="002E5D48"/>
    <w:rsid w:val="00306071"/>
    <w:rsid w:val="0032412E"/>
    <w:rsid w:val="00332B4E"/>
    <w:rsid w:val="00361E50"/>
    <w:rsid w:val="003B741C"/>
    <w:rsid w:val="003D34A7"/>
    <w:rsid w:val="004069D6"/>
    <w:rsid w:val="004074D7"/>
    <w:rsid w:val="00416589"/>
    <w:rsid w:val="00427945"/>
    <w:rsid w:val="00472BFA"/>
    <w:rsid w:val="0051094F"/>
    <w:rsid w:val="005119DA"/>
    <w:rsid w:val="00566405"/>
    <w:rsid w:val="005A244D"/>
    <w:rsid w:val="005F3A76"/>
    <w:rsid w:val="00612D54"/>
    <w:rsid w:val="0061625A"/>
    <w:rsid w:val="006922A7"/>
    <w:rsid w:val="007039C9"/>
    <w:rsid w:val="00716E2E"/>
    <w:rsid w:val="00721C92"/>
    <w:rsid w:val="00745CCC"/>
    <w:rsid w:val="007478BE"/>
    <w:rsid w:val="00776525"/>
    <w:rsid w:val="007814B4"/>
    <w:rsid w:val="007C2C44"/>
    <w:rsid w:val="008136FD"/>
    <w:rsid w:val="008C3B61"/>
    <w:rsid w:val="008F066C"/>
    <w:rsid w:val="00903D94"/>
    <w:rsid w:val="009A3D6D"/>
    <w:rsid w:val="009D2CB6"/>
    <w:rsid w:val="009F51F1"/>
    <w:rsid w:val="00A051B9"/>
    <w:rsid w:val="00A45E48"/>
    <w:rsid w:val="00A54898"/>
    <w:rsid w:val="00B347AD"/>
    <w:rsid w:val="00BE6FED"/>
    <w:rsid w:val="00BF3346"/>
    <w:rsid w:val="00C733DB"/>
    <w:rsid w:val="00C9419C"/>
    <w:rsid w:val="00C9687B"/>
    <w:rsid w:val="00CF2EEB"/>
    <w:rsid w:val="00D156B8"/>
    <w:rsid w:val="00D663FD"/>
    <w:rsid w:val="00DB793B"/>
    <w:rsid w:val="00EA15CE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A0FE6"/>
  <w15:chartTrackingRefBased/>
  <w15:docId w15:val="{B747AA71-7879-4DF6-80F9-E33AE6D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F3346"/>
    <w:pPr>
      <w:keepNext/>
      <w:keepLines/>
      <w:spacing w:after="120" w:line="276" w:lineRule="auto"/>
      <w:outlineLvl w:val="0"/>
    </w:pPr>
    <w:rPr>
      <w:rFonts w:ascii="Century Gothic" w:eastAsiaTheme="majorEastAsia" w:hAnsi="Century Gothic" w:cstheme="majorBidi"/>
      <w:b/>
      <w:bCs/>
      <w:color w:val="4472C4" w:themeColor="accent5"/>
      <w:sz w:val="24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FED"/>
    <w:pPr>
      <w:keepNext/>
      <w:keepLines/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sz w:val="24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4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1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72BFA"/>
    <w:rPr>
      <w:b/>
      <w:bCs/>
    </w:rPr>
  </w:style>
  <w:style w:type="paragraph" w:styleId="Prrafodelista">
    <w:name w:val="List Paragraph"/>
    <w:basedOn w:val="Normal"/>
    <w:uiPriority w:val="99"/>
    <w:qFormat/>
    <w:rsid w:val="00EA15CE"/>
    <w:pPr>
      <w:ind w:left="720"/>
      <w:contextualSpacing/>
    </w:pPr>
  </w:style>
  <w:style w:type="paragraph" w:styleId="Sinespaciado">
    <w:name w:val="No Spacing"/>
    <w:link w:val="SinespaciadoCar"/>
    <w:uiPriority w:val="36"/>
    <w:qFormat/>
    <w:rsid w:val="00BE6FED"/>
    <w:pPr>
      <w:spacing w:after="0" w:line="240" w:lineRule="auto"/>
    </w:pPr>
    <w:rPr>
      <w:rFonts w:eastAsiaTheme="minorEastAsia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36"/>
    <w:rsid w:val="00BE6FED"/>
    <w:rPr>
      <w:rFonts w:eastAsiaTheme="minorEastAsia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F3346"/>
    <w:rPr>
      <w:rFonts w:ascii="Century Gothic" w:eastAsiaTheme="majorEastAsia" w:hAnsi="Century Gothic" w:cstheme="majorBidi"/>
      <w:b/>
      <w:bCs/>
      <w:color w:val="4472C4" w:themeColor="accent5"/>
      <w:sz w:val="24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E6FED"/>
    <w:rPr>
      <w:rFonts w:ascii="Century Gothic" w:eastAsiaTheme="majorEastAsia" w:hAnsi="Century Gothic" w:cstheme="majorBidi"/>
      <w:b/>
      <w:bCs/>
      <w:sz w:val="24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1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E50"/>
  </w:style>
  <w:style w:type="paragraph" w:styleId="Piedepgina">
    <w:name w:val="footer"/>
    <w:basedOn w:val="Normal"/>
    <w:link w:val="PiedepginaCar"/>
    <w:uiPriority w:val="99"/>
    <w:unhideWhenUsed/>
    <w:rsid w:val="00361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66DA-7D9F-4D18-9B30-DBBCAA55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Tapia</dc:creator>
  <cp:keywords/>
  <dc:description/>
  <cp:lastModifiedBy>adm</cp:lastModifiedBy>
  <cp:revision>2</cp:revision>
  <cp:lastPrinted>2019-09-04T13:14:00Z</cp:lastPrinted>
  <dcterms:created xsi:type="dcterms:W3CDTF">2022-05-03T21:56:00Z</dcterms:created>
  <dcterms:modified xsi:type="dcterms:W3CDTF">2022-05-03T21:56:00Z</dcterms:modified>
</cp:coreProperties>
</file>